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95B3AF" w14:textId="77777777" w:rsidR="00E64268" w:rsidRPr="00E0735C" w:rsidRDefault="00A71E48" w:rsidP="00A71E48">
      <w:pPr>
        <w:jc w:val="center"/>
        <w:rPr>
          <w:b/>
          <w:sz w:val="32"/>
          <w:szCs w:val="32"/>
        </w:rPr>
      </w:pPr>
      <w:bookmarkStart w:id="0" w:name="_GoBack"/>
      <w:bookmarkEnd w:id="0"/>
      <w:r w:rsidRPr="00E0735C">
        <w:rPr>
          <w:b/>
          <w:sz w:val="32"/>
          <w:szCs w:val="32"/>
        </w:rPr>
        <w:t>Cambridge United Charities</w:t>
      </w:r>
    </w:p>
    <w:p w14:paraId="451B40ED" w14:textId="77777777" w:rsidR="00A71E48" w:rsidRPr="00E0735C" w:rsidRDefault="00A71E48" w:rsidP="00A71E48">
      <w:pPr>
        <w:jc w:val="center"/>
        <w:rPr>
          <w:b/>
          <w:sz w:val="32"/>
          <w:szCs w:val="32"/>
        </w:rPr>
      </w:pPr>
      <w:r w:rsidRPr="00E0735C">
        <w:rPr>
          <w:b/>
          <w:sz w:val="32"/>
          <w:szCs w:val="32"/>
        </w:rPr>
        <w:t>Hobson &amp; Crane Fund</w:t>
      </w:r>
    </w:p>
    <w:p w14:paraId="4196A3C8" w14:textId="77777777" w:rsidR="00A71E48" w:rsidRDefault="00A71E48" w:rsidP="00A71E48">
      <w:pPr>
        <w:jc w:val="center"/>
        <w:rPr>
          <w:sz w:val="32"/>
          <w:szCs w:val="32"/>
        </w:rPr>
      </w:pPr>
    </w:p>
    <w:p w14:paraId="4B1607C6" w14:textId="77777777" w:rsidR="00E745C5" w:rsidRDefault="00E745C5" w:rsidP="00A71E48">
      <w:pPr>
        <w:rPr>
          <w:sz w:val="28"/>
          <w:szCs w:val="28"/>
        </w:rPr>
      </w:pPr>
      <w:r>
        <w:rPr>
          <w:sz w:val="28"/>
          <w:szCs w:val="28"/>
        </w:rPr>
        <w:t>Opening balance April 2018: £1,850</w:t>
      </w:r>
    </w:p>
    <w:p w14:paraId="273501C9" w14:textId="77777777" w:rsidR="00E745C5" w:rsidRDefault="00E745C5" w:rsidP="00A71E48">
      <w:pPr>
        <w:rPr>
          <w:sz w:val="28"/>
          <w:szCs w:val="28"/>
        </w:rPr>
      </w:pPr>
      <w:r>
        <w:rPr>
          <w:sz w:val="28"/>
          <w:szCs w:val="28"/>
        </w:rPr>
        <w:t>Spend so far to end of July 2018: £936</w:t>
      </w:r>
    </w:p>
    <w:p w14:paraId="3792411B" w14:textId="77777777" w:rsidR="004F367A" w:rsidRDefault="004F367A" w:rsidP="00A71E48">
      <w:pPr>
        <w:rPr>
          <w:sz w:val="28"/>
          <w:szCs w:val="28"/>
        </w:rPr>
      </w:pPr>
      <w:r>
        <w:rPr>
          <w:sz w:val="28"/>
          <w:szCs w:val="28"/>
        </w:rPr>
        <w:t>Number of children supported so far: 16</w:t>
      </w:r>
    </w:p>
    <w:p w14:paraId="00D86E6C" w14:textId="77777777" w:rsidR="004F367A" w:rsidRDefault="004F367A" w:rsidP="00A71E48">
      <w:pPr>
        <w:rPr>
          <w:sz w:val="28"/>
          <w:szCs w:val="28"/>
        </w:rPr>
      </w:pPr>
    </w:p>
    <w:p w14:paraId="0A10CEE6" w14:textId="77777777" w:rsidR="004F367A" w:rsidRPr="004F367A" w:rsidRDefault="004F367A" w:rsidP="00A71E48">
      <w:pPr>
        <w:rPr>
          <w:sz w:val="28"/>
          <w:szCs w:val="28"/>
        </w:rPr>
      </w:pPr>
      <w:r w:rsidRPr="004F367A">
        <w:rPr>
          <w:sz w:val="28"/>
          <w:szCs w:val="28"/>
        </w:rPr>
        <w:t>The Hobson &amp; Crane fund accepts</w:t>
      </w:r>
      <w:r>
        <w:rPr>
          <w:sz w:val="28"/>
          <w:szCs w:val="28"/>
        </w:rPr>
        <w:t xml:space="preserve"> applications from social workers, family workers and young people workers from Social Care and the Early Help Cambridge District Team. </w:t>
      </w:r>
      <w:r w:rsidR="009E20CD">
        <w:rPr>
          <w:sz w:val="28"/>
          <w:szCs w:val="28"/>
        </w:rPr>
        <w:t>All the children and young people supported by the fund have multiple difficulties and come from disadvantaged backgrounds. The fund helps to ensure that the children and young people are better able to engage with school and education and is an invaluable resource to these families.</w:t>
      </w:r>
    </w:p>
    <w:p w14:paraId="41DE00BB" w14:textId="77777777" w:rsidR="00E745C5" w:rsidRDefault="00E745C5" w:rsidP="00A71E48">
      <w:pPr>
        <w:rPr>
          <w:sz w:val="28"/>
          <w:szCs w:val="28"/>
        </w:rPr>
      </w:pPr>
    </w:p>
    <w:p w14:paraId="7CCEED98" w14:textId="77777777" w:rsidR="00A71E48" w:rsidRPr="00E0735C" w:rsidRDefault="00E745C5" w:rsidP="00A71E48">
      <w:pPr>
        <w:rPr>
          <w:b/>
          <w:sz w:val="28"/>
          <w:szCs w:val="28"/>
        </w:rPr>
      </w:pPr>
      <w:r w:rsidRPr="00E0735C">
        <w:rPr>
          <w:b/>
          <w:sz w:val="28"/>
          <w:szCs w:val="28"/>
        </w:rPr>
        <w:t xml:space="preserve">Examples of </w:t>
      </w:r>
      <w:r w:rsidR="004F367A" w:rsidRPr="00E0735C">
        <w:rPr>
          <w:b/>
          <w:sz w:val="28"/>
          <w:szCs w:val="28"/>
        </w:rPr>
        <w:t xml:space="preserve">applications and </w:t>
      </w:r>
      <w:r w:rsidRPr="00E0735C">
        <w:rPr>
          <w:b/>
          <w:sz w:val="28"/>
          <w:szCs w:val="28"/>
        </w:rPr>
        <w:t>how the fund has been used</w:t>
      </w:r>
    </w:p>
    <w:p w14:paraId="297DD8B5" w14:textId="77777777" w:rsidR="00E0735C" w:rsidRDefault="00E0735C" w:rsidP="00A71E48">
      <w:pPr>
        <w:spacing w:after="0" w:line="240" w:lineRule="auto"/>
        <w:rPr>
          <w:rFonts w:ascii="Calibri" w:eastAsia="Calibri" w:hAnsi="Calibri" w:cs="Calibri"/>
        </w:rPr>
      </w:pPr>
      <w:r>
        <w:rPr>
          <w:rFonts w:ascii="Calibri" w:eastAsia="Calibri" w:hAnsi="Calibri" w:cs="Calibri"/>
        </w:rPr>
        <w:t xml:space="preserve">CP = Child Protection   CIN = Child </w:t>
      </w:r>
      <w:proofErr w:type="gramStart"/>
      <w:r>
        <w:rPr>
          <w:rFonts w:ascii="Calibri" w:eastAsia="Calibri" w:hAnsi="Calibri" w:cs="Calibri"/>
        </w:rPr>
        <w:t>In</w:t>
      </w:r>
      <w:proofErr w:type="gramEnd"/>
      <w:r>
        <w:rPr>
          <w:rFonts w:ascii="Calibri" w:eastAsia="Calibri" w:hAnsi="Calibri" w:cs="Calibri"/>
        </w:rPr>
        <w:t xml:space="preserve"> Need</w:t>
      </w:r>
    </w:p>
    <w:p w14:paraId="5BEF4E3A" w14:textId="77777777" w:rsidR="00E0735C" w:rsidRDefault="00E0735C" w:rsidP="00A71E48">
      <w:pPr>
        <w:spacing w:after="0" w:line="240" w:lineRule="auto"/>
        <w:rPr>
          <w:rFonts w:ascii="Calibri" w:eastAsia="Calibri" w:hAnsi="Calibri" w:cs="Calibri"/>
        </w:rPr>
      </w:pPr>
    </w:p>
    <w:p w14:paraId="0698E2F0" w14:textId="77777777" w:rsidR="00A71E48" w:rsidRPr="007524FC" w:rsidRDefault="00A71E48" w:rsidP="007524FC">
      <w:pPr>
        <w:pStyle w:val="ListParagraph"/>
        <w:numPr>
          <w:ilvl w:val="0"/>
          <w:numId w:val="2"/>
        </w:numPr>
        <w:spacing w:after="0" w:line="240" w:lineRule="auto"/>
        <w:rPr>
          <w:sz w:val="28"/>
          <w:szCs w:val="28"/>
        </w:rPr>
      </w:pPr>
      <w:r w:rsidRPr="007524FC">
        <w:rPr>
          <w:rFonts w:ascii="Calibri" w:eastAsia="Calibri" w:hAnsi="Calibri" w:cs="Calibri"/>
        </w:rPr>
        <w:t xml:space="preserve">Single parent family with 3 children in a two bedroom flat, struggling financially. Due to Mum’s language barrier she has difficulties with large unpaid bills she is now trying to address with our support. Mum works as a cleaner on minimum wage. </w:t>
      </w:r>
    </w:p>
    <w:p w14:paraId="3246B8D3" w14:textId="77777777" w:rsidR="00E745C5" w:rsidRDefault="00A71E48" w:rsidP="007524FC">
      <w:pPr>
        <w:spacing w:after="0" w:line="240" w:lineRule="auto"/>
        <w:ind w:left="720"/>
        <w:rPr>
          <w:rFonts w:ascii="Calibri" w:eastAsia="Calibri" w:hAnsi="Calibri" w:cs="Calibri"/>
        </w:rPr>
      </w:pPr>
      <w:r>
        <w:rPr>
          <w:rFonts w:ascii="Calibri" w:eastAsia="Calibri" w:hAnsi="Calibri" w:cs="Calibri"/>
        </w:rPr>
        <w:t xml:space="preserve">Application </w:t>
      </w:r>
      <w:r w:rsidRPr="00A71E48">
        <w:rPr>
          <w:rFonts w:ascii="Calibri" w:eastAsia="Calibri" w:hAnsi="Calibri" w:cs="Calibri"/>
        </w:rPr>
        <w:t>to fund 2 teenagers to access an English Language Course. They have both moved to the UK to reside with their mother</w:t>
      </w:r>
      <w:r>
        <w:rPr>
          <w:rFonts w:ascii="Calibri" w:eastAsia="Calibri" w:hAnsi="Calibri" w:cs="Calibri"/>
        </w:rPr>
        <w:t xml:space="preserve"> </w:t>
      </w:r>
      <w:r w:rsidRPr="00A71E48">
        <w:rPr>
          <w:rFonts w:ascii="Calibri" w:eastAsia="Calibri" w:hAnsi="Calibri" w:cs="Calibri"/>
        </w:rPr>
        <w:t>but do not speak English so are limited in terms of engagement with education and employment</w:t>
      </w:r>
      <w:r>
        <w:rPr>
          <w:rFonts w:ascii="Calibri" w:eastAsia="Calibri" w:hAnsi="Calibri" w:cs="Calibri"/>
        </w:rPr>
        <w:t>. They are socially isolated</w:t>
      </w:r>
      <w:r w:rsidRPr="00A71E48">
        <w:rPr>
          <w:rFonts w:ascii="Calibri" w:eastAsia="Calibri" w:hAnsi="Calibri" w:cs="Calibri"/>
        </w:rPr>
        <w:t>. The course is a beginners</w:t>
      </w:r>
      <w:r>
        <w:rPr>
          <w:rFonts w:ascii="Calibri" w:eastAsia="Calibri" w:hAnsi="Calibri" w:cs="Calibri"/>
        </w:rPr>
        <w:t>’</w:t>
      </w:r>
      <w:r w:rsidRPr="00A71E48">
        <w:rPr>
          <w:rFonts w:ascii="Calibri" w:eastAsia="Calibri" w:hAnsi="Calibri" w:cs="Calibri"/>
        </w:rPr>
        <w:t xml:space="preserve"> course for 8 weeks and following this they will be able to enrol in the ‘free’ intermediate class at the same venue. O</w:t>
      </w:r>
      <w:r w:rsidR="00410FE3">
        <w:rPr>
          <w:rFonts w:ascii="Calibri" w:eastAsia="Calibri" w:hAnsi="Calibri" w:cs="Calibri"/>
        </w:rPr>
        <w:t>pen to Social Care</w:t>
      </w:r>
      <w:r w:rsidRPr="00A71E48">
        <w:rPr>
          <w:rFonts w:ascii="Calibri" w:eastAsia="Calibri" w:hAnsi="Calibri" w:cs="Calibri"/>
        </w:rPr>
        <w:t>.</w:t>
      </w:r>
      <w:r w:rsidR="00E745C5">
        <w:rPr>
          <w:rFonts w:ascii="Calibri" w:eastAsia="Calibri" w:hAnsi="Calibri" w:cs="Calibri"/>
        </w:rPr>
        <w:t xml:space="preserve"> </w:t>
      </w:r>
    </w:p>
    <w:p w14:paraId="5E2D53DD" w14:textId="77777777" w:rsidR="00E745C5" w:rsidRDefault="00E745C5" w:rsidP="00A71E48">
      <w:pPr>
        <w:spacing w:after="0" w:line="240" w:lineRule="auto"/>
        <w:rPr>
          <w:rFonts w:ascii="Calibri" w:eastAsia="Calibri" w:hAnsi="Calibri" w:cs="Calibri"/>
        </w:rPr>
      </w:pPr>
    </w:p>
    <w:p w14:paraId="0BF71DA1" w14:textId="77777777" w:rsidR="00E745C5" w:rsidRDefault="00E745C5" w:rsidP="00A71E48">
      <w:pPr>
        <w:spacing w:after="0" w:line="240" w:lineRule="auto"/>
        <w:rPr>
          <w:rFonts w:ascii="Calibri" w:eastAsia="Calibri" w:hAnsi="Calibri" w:cs="Calibri"/>
        </w:rPr>
      </w:pPr>
    </w:p>
    <w:p w14:paraId="223862E3" w14:textId="77777777" w:rsidR="007524FC" w:rsidRDefault="007524FC" w:rsidP="00A71E48">
      <w:pPr>
        <w:spacing w:after="0" w:line="240" w:lineRule="auto"/>
        <w:rPr>
          <w:rFonts w:ascii="Calibri" w:eastAsia="Calibri" w:hAnsi="Calibri" w:cs="Calibri"/>
        </w:rPr>
      </w:pPr>
    </w:p>
    <w:p w14:paraId="6836572F" w14:textId="77777777" w:rsidR="00E745C5" w:rsidRPr="007524FC" w:rsidRDefault="00E745C5" w:rsidP="007524FC">
      <w:pPr>
        <w:pStyle w:val="ListParagraph"/>
        <w:numPr>
          <w:ilvl w:val="0"/>
          <w:numId w:val="2"/>
        </w:numPr>
        <w:spacing w:after="0" w:line="240" w:lineRule="auto"/>
        <w:rPr>
          <w:rFonts w:ascii="Calibri" w:eastAsia="Calibri" w:hAnsi="Calibri" w:cs="Calibri"/>
        </w:rPr>
      </w:pPr>
      <w:r w:rsidRPr="007524FC">
        <w:rPr>
          <w:rFonts w:ascii="Calibri" w:eastAsia="Calibri" w:hAnsi="Calibri" w:cs="Calibri"/>
        </w:rPr>
        <w:t xml:space="preserve">I am working with a family where the 11 year-old boy </w:t>
      </w:r>
      <w:r w:rsidR="00410FE3">
        <w:rPr>
          <w:rFonts w:ascii="Calibri" w:eastAsia="Calibri" w:hAnsi="Calibri" w:cs="Calibri"/>
        </w:rPr>
        <w:t>has been</w:t>
      </w:r>
      <w:r w:rsidRPr="007524FC">
        <w:rPr>
          <w:rFonts w:ascii="Calibri" w:eastAsia="Calibri" w:hAnsi="Calibri" w:cs="Calibri"/>
        </w:rPr>
        <w:t xml:space="preserve"> excluded from</w:t>
      </w:r>
      <w:r w:rsidR="00410FE3">
        <w:rPr>
          <w:rFonts w:ascii="Calibri" w:eastAsia="Calibri" w:hAnsi="Calibri" w:cs="Calibri"/>
        </w:rPr>
        <w:t xml:space="preserve"> school</w:t>
      </w:r>
      <w:r w:rsidRPr="007524FC">
        <w:rPr>
          <w:rFonts w:ascii="Calibri" w:eastAsia="Calibri" w:hAnsi="Calibri" w:cs="Calibri"/>
        </w:rPr>
        <w:t xml:space="preserve"> and has received alternative education (2:1) tutoring at community venues ever since, whilst waiting for a school placement. He had now been turned down from 2 schools. In the meantime, his tutoring placement has also broken down due to repeated violent behaviours towards the tutors. The NT&amp;AS are yet again trying to sort out alternative arrangements. </w:t>
      </w:r>
    </w:p>
    <w:p w14:paraId="07BB932C" w14:textId="77777777" w:rsidR="00E745C5" w:rsidRPr="00E745C5" w:rsidRDefault="00E745C5" w:rsidP="007524FC">
      <w:pPr>
        <w:spacing w:after="0" w:line="240" w:lineRule="auto"/>
        <w:ind w:left="720"/>
        <w:rPr>
          <w:rFonts w:ascii="Calibri" w:eastAsia="Calibri" w:hAnsi="Calibri" w:cs="Calibri"/>
        </w:rPr>
      </w:pPr>
      <w:r w:rsidRPr="00E745C5">
        <w:rPr>
          <w:rFonts w:ascii="Calibri" w:eastAsia="Calibri" w:hAnsi="Calibri" w:cs="Calibri"/>
        </w:rPr>
        <w:t xml:space="preserve">He has been out of education for 2 weeks now and parents have been considering </w:t>
      </w:r>
      <w:r w:rsidR="00410FE3">
        <w:rPr>
          <w:rFonts w:ascii="Calibri" w:eastAsia="Calibri" w:hAnsi="Calibri" w:cs="Calibri"/>
        </w:rPr>
        <w:t xml:space="preserve">an </w:t>
      </w:r>
      <w:r w:rsidRPr="00E745C5">
        <w:rPr>
          <w:rFonts w:ascii="Calibri" w:eastAsia="Calibri" w:hAnsi="Calibri" w:cs="Calibri"/>
        </w:rPr>
        <w:t>online</w:t>
      </w:r>
      <w:r w:rsidR="00410FE3">
        <w:rPr>
          <w:rFonts w:ascii="Calibri" w:eastAsia="Calibri" w:hAnsi="Calibri" w:cs="Calibri"/>
        </w:rPr>
        <w:t xml:space="preserve"> option</w:t>
      </w:r>
      <w:r w:rsidRPr="00E745C5">
        <w:rPr>
          <w:rFonts w:ascii="Calibri" w:eastAsia="Calibri" w:hAnsi="Calibri" w:cs="Calibri"/>
        </w:rPr>
        <w:t xml:space="preserve">. However, he has not got a laptop. The family is on low income, they live in an overcrowded council house. </w:t>
      </w:r>
    </w:p>
    <w:p w14:paraId="4209C471" w14:textId="77777777" w:rsidR="00E745C5" w:rsidRDefault="00E745C5" w:rsidP="007524FC">
      <w:pPr>
        <w:spacing w:after="0" w:line="240" w:lineRule="auto"/>
        <w:ind w:firstLine="720"/>
        <w:rPr>
          <w:rFonts w:ascii="Calibri" w:eastAsia="Calibri" w:hAnsi="Calibri" w:cs="Calibri"/>
        </w:rPr>
      </w:pPr>
      <w:r w:rsidRPr="00E745C5">
        <w:rPr>
          <w:rFonts w:ascii="Calibri" w:eastAsia="Calibri" w:hAnsi="Calibri" w:cs="Calibri"/>
        </w:rPr>
        <w:t xml:space="preserve">They would be able to obtain a second hand laptop for </w:t>
      </w:r>
      <w:r w:rsidR="00575AA6">
        <w:rPr>
          <w:rFonts w:ascii="Calibri" w:eastAsia="Calibri" w:hAnsi="Calibri" w:cs="Calibri"/>
        </w:rPr>
        <w:t>***</w:t>
      </w:r>
      <w:r w:rsidRPr="00E745C5">
        <w:rPr>
          <w:rFonts w:ascii="Calibri" w:eastAsia="Calibri" w:hAnsi="Calibri" w:cs="Calibri"/>
        </w:rPr>
        <w:t xml:space="preserve"> from Cash Converter for £70.</w:t>
      </w:r>
    </w:p>
    <w:p w14:paraId="0BC20B81" w14:textId="77777777" w:rsidR="00E745C5" w:rsidRDefault="00E745C5" w:rsidP="00E745C5">
      <w:pPr>
        <w:spacing w:after="0" w:line="240" w:lineRule="auto"/>
        <w:rPr>
          <w:rFonts w:ascii="Calibri" w:eastAsia="Calibri" w:hAnsi="Calibri" w:cs="Calibri"/>
        </w:rPr>
      </w:pPr>
    </w:p>
    <w:p w14:paraId="2E400F48" w14:textId="77777777" w:rsidR="00E745C5" w:rsidRDefault="00E745C5" w:rsidP="00E745C5">
      <w:pPr>
        <w:spacing w:after="0" w:line="240" w:lineRule="auto"/>
        <w:rPr>
          <w:rFonts w:ascii="Calibri" w:eastAsia="Calibri" w:hAnsi="Calibri" w:cs="Calibri"/>
        </w:rPr>
      </w:pPr>
    </w:p>
    <w:p w14:paraId="6A971891" w14:textId="77777777" w:rsidR="00E745C5" w:rsidRPr="00E745C5" w:rsidRDefault="00E745C5" w:rsidP="00E745C5">
      <w:pPr>
        <w:spacing w:after="0" w:line="240" w:lineRule="auto"/>
        <w:rPr>
          <w:rFonts w:ascii="Calibri" w:eastAsia="Calibri" w:hAnsi="Calibri" w:cs="Calibri"/>
        </w:rPr>
      </w:pPr>
    </w:p>
    <w:p w14:paraId="41966398" w14:textId="77777777" w:rsidR="00E745C5" w:rsidRPr="007524FC" w:rsidRDefault="00086F82" w:rsidP="007524FC">
      <w:pPr>
        <w:pStyle w:val="ListParagraph"/>
        <w:numPr>
          <w:ilvl w:val="0"/>
          <w:numId w:val="2"/>
        </w:numPr>
        <w:spacing w:after="0" w:line="240" w:lineRule="auto"/>
        <w:rPr>
          <w:rFonts w:ascii="Calibri" w:eastAsia="Calibri" w:hAnsi="Calibri" w:cs="Calibri"/>
        </w:rPr>
      </w:pPr>
      <w:r w:rsidRPr="007524FC">
        <w:rPr>
          <w:rFonts w:ascii="Calibri" w:eastAsia="Calibri" w:hAnsi="Calibri" w:cs="Calibri"/>
        </w:rPr>
        <w:t>Need -t</w:t>
      </w:r>
      <w:r w:rsidR="00E745C5" w:rsidRPr="007524FC">
        <w:rPr>
          <w:rFonts w:ascii="Calibri" w:eastAsia="Calibri" w:hAnsi="Calibri" w:cs="Calibri"/>
        </w:rPr>
        <w:t xml:space="preserve">he young person is currently school refusing with an attendance of 2.87%. The young person is socially isolated, lacks confidence and is anxious. The anxiety revolves around having type 1 diabetes, where he has to inject insulin multiple times a day before eating. Mum often calculates the insulin needed after each meal/snack. </w:t>
      </w:r>
    </w:p>
    <w:p w14:paraId="41778DCB" w14:textId="77777777" w:rsidR="00E745C5" w:rsidRPr="00E745C5" w:rsidRDefault="00E745C5" w:rsidP="007524FC">
      <w:pPr>
        <w:spacing w:after="0" w:line="240" w:lineRule="auto"/>
        <w:ind w:left="720"/>
        <w:rPr>
          <w:rFonts w:ascii="Calibri" w:eastAsia="Calibri" w:hAnsi="Calibri" w:cs="Calibri"/>
        </w:rPr>
      </w:pPr>
      <w:r w:rsidRPr="00E745C5">
        <w:rPr>
          <w:rFonts w:ascii="Calibri" w:eastAsia="Calibri" w:hAnsi="Calibri" w:cs="Calibri"/>
        </w:rPr>
        <w:t>Plan</w:t>
      </w:r>
      <w:r w:rsidR="00086F82">
        <w:rPr>
          <w:rFonts w:ascii="Calibri" w:eastAsia="Calibri" w:hAnsi="Calibri" w:cs="Calibri"/>
        </w:rPr>
        <w:t xml:space="preserve"> - </w:t>
      </w:r>
      <w:r w:rsidRPr="00E745C5">
        <w:rPr>
          <w:rFonts w:ascii="Calibri" w:eastAsia="Calibri" w:hAnsi="Calibri" w:cs="Calibri"/>
        </w:rPr>
        <w:t xml:space="preserve">I would like to deliver 6 cooking sessions with the young person, where we would spend time calculating how much insulin he would need to administer for each meal. </w:t>
      </w:r>
    </w:p>
    <w:p w14:paraId="22877AD7" w14:textId="77777777" w:rsidR="00E745C5" w:rsidRPr="00E745C5" w:rsidRDefault="00E745C5" w:rsidP="007524FC">
      <w:pPr>
        <w:spacing w:after="0" w:line="240" w:lineRule="auto"/>
        <w:ind w:firstLine="720"/>
        <w:rPr>
          <w:rFonts w:ascii="Calibri" w:eastAsia="Calibri" w:hAnsi="Calibri" w:cs="Calibri"/>
        </w:rPr>
      </w:pPr>
      <w:r w:rsidRPr="00E745C5">
        <w:rPr>
          <w:rFonts w:ascii="Calibri" w:eastAsia="Calibri" w:hAnsi="Calibri" w:cs="Calibri"/>
        </w:rPr>
        <w:t>Funding</w:t>
      </w:r>
      <w:r w:rsidR="00086F82">
        <w:rPr>
          <w:rFonts w:ascii="Calibri" w:eastAsia="Calibri" w:hAnsi="Calibri" w:cs="Calibri"/>
        </w:rPr>
        <w:t xml:space="preserve"> - </w:t>
      </w:r>
      <w:r w:rsidRPr="00E745C5">
        <w:rPr>
          <w:rFonts w:ascii="Calibri" w:eastAsia="Calibri" w:hAnsi="Calibri" w:cs="Calibri"/>
        </w:rPr>
        <w:t>£60 for ingredients</w:t>
      </w:r>
    </w:p>
    <w:p w14:paraId="428058A1" w14:textId="77777777" w:rsidR="00E745C5" w:rsidRPr="00E745C5" w:rsidRDefault="00E745C5" w:rsidP="007524FC">
      <w:pPr>
        <w:spacing w:after="0" w:line="240" w:lineRule="auto"/>
        <w:ind w:firstLine="720"/>
        <w:rPr>
          <w:rFonts w:ascii="Calibri" w:eastAsia="Calibri" w:hAnsi="Calibri" w:cs="Calibri"/>
        </w:rPr>
      </w:pPr>
      <w:r w:rsidRPr="00E745C5">
        <w:rPr>
          <w:rFonts w:ascii="Calibri" w:eastAsia="Calibri" w:hAnsi="Calibri" w:cs="Calibri"/>
        </w:rPr>
        <w:t>Outcomes</w:t>
      </w:r>
    </w:p>
    <w:p w14:paraId="50D5001D" w14:textId="77777777" w:rsidR="00E745C5" w:rsidRPr="00E745C5" w:rsidRDefault="00E745C5" w:rsidP="00E745C5">
      <w:pPr>
        <w:numPr>
          <w:ilvl w:val="0"/>
          <w:numId w:val="1"/>
        </w:numPr>
        <w:spacing w:after="0" w:line="240" w:lineRule="auto"/>
        <w:rPr>
          <w:rFonts w:ascii="Calibri" w:eastAsia="Calibri" w:hAnsi="Calibri" w:cs="Calibri"/>
        </w:rPr>
      </w:pPr>
      <w:r w:rsidRPr="00E745C5">
        <w:rPr>
          <w:rFonts w:ascii="Calibri" w:eastAsia="Calibri" w:hAnsi="Calibri" w:cs="Calibri"/>
        </w:rPr>
        <w:t xml:space="preserve">The young person to be able to access education through feeling confident of calculating and administering his insulin. </w:t>
      </w:r>
    </w:p>
    <w:p w14:paraId="16723A65" w14:textId="77777777" w:rsidR="00E745C5" w:rsidRDefault="00E745C5" w:rsidP="00E745C5">
      <w:pPr>
        <w:numPr>
          <w:ilvl w:val="0"/>
          <w:numId w:val="1"/>
        </w:numPr>
        <w:spacing w:after="0" w:line="240" w:lineRule="auto"/>
        <w:rPr>
          <w:rFonts w:ascii="Calibri" w:eastAsia="Calibri" w:hAnsi="Calibri" w:cs="Calibri"/>
        </w:rPr>
      </w:pPr>
      <w:r w:rsidRPr="00E745C5">
        <w:rPr>
          <w:rFonts w:ascii="Calibri" w:eastAsia="Calibri" w:hAnsi="Calibri" w:cs="Calibri"/>
        </w:rPr>
        <w:t xml:space="preserve">Building independence through managing his own insulin intake. </w:t>
      </w:r>
    </w:p>
    <w:p w14:paraId="3736F0B6" w14:textId="77777777" w:rsidR="007524FC" w:rsidRDefault="007524FC" w:rsidP="00086F82"/>
    <w:p w14:paraId="51BD3C8D" w14:textId="77777777" w:rsidR="007524FC" w:rsidRDefault="007524FC" w:rsidP="00086F82"/>
    <w:p w14:paraId="63C8BD2B" w14:textId="77777777" w:rsidR="007524FC" w:rsidRDefault="007524FC" w:rsidP="00086F82"/>
    <w:p w14:paraId="270E138F" w14:textId="77777777" w:rsidR="00086F82" w:rsidRDefault="00086F82" w:rsidP="007524FC">
      <w:pPr>
        <w:pStyle w:val="ListParagraph"/>
        <w:numPr>
          <w:ilvl w:val="0"/>
          <w:numId w:val="2"/>
        </w:numPr>
      </w:pPr>
      <w:r>
        <w:t>I am working with a family (</w:t>
      </w:r>
      <w:proofErr w:type="gramStart"/>
      <w:r>
        <w:t>CIN)  -</w:t>
      </w:r>
      <w:proofErr w:type="gramEnd"/>
      <w:r>
        <w:t xml:space="preserve"> the daughter will be starting year 7 this Sept. Her mother has not bought her any of her school uniform and *** is raising this with me during direct work and it is causing her some anxiety. I have spoken to her mum about this and she is unable financially to pay for it. She has spoken of a friend of friend who may have a second hand she could have, but she is unsure and who knows if this would fit her. *** lives with her mother, who is a lone parent with 5 </w:t>
      </w:r>
      <w:proofErr w:type="gramStart"/>
      <w:r>
        <w:t>children</w:t>
      </w:r>
      <w:proofErr w:type="gramEnd"/>
      <w:r>
        <w:t xml:space="preserve"> and I have provided with food bank before now and she is on benefits. Is there any way the Trust will be able to contribute financially? I’m a bit worried that *** will be left without. </w:t>
      </w:r>
    </w:p>
    <w:p w14:paraId="62110EDE" w14:textId="77777777" w:rsidR="00086F82" w:rsidRDefault="00086F82" w:rsidP="00086F82"/>
    <w:p w14:paraId="43744426" w14:textId="77777777" w:rsidR="007524FC" w:rsidRDefault="007524FC" w:rsidP="00086F82"/>
    <w:p w14:paraId="5E67360D" w14:textId="77777777" w:rsidR="00086F82" w:rsidRDefault="00086F82" w:rsidP="007524FC">
      <w:pPr>
        <w:pStyle w:val="ListParagraph"/>
        <w:numPr>
          <w:ilvl w:val="0"/>
          <w:numId w:val="2"/>
        </w:numPr>
      </w:pPr>
      <w:r w:rsidRPr="00086F82">
        <w:t xml:space="preserve">I have a family with 4 children that are currently sleeping on mattresses on the floor without any bedding.  This is having an impact on them being rested and ready for school in the morning.  I would like to purchase some bedding for them so that they get a good night’s sleep and are ready to work. </w:t>
      </w:r>
      <w:r>
        <w:t>I</w:t>
      </w:r>
      <w:r w:rsidRPr="00086F82">
        <w:t xml:space="preserve"> wonder if we could access some funding from the Hobson Crane fund if possible please.</w:t>
      </w:r>
    </w:p>
    <w:p w14:paraId="38917F2B" w14:textId="77777777" w:rsidR="00086F82" w:rsidRPr="00E745C5" w:rsidRDefault="00086F82" w:rsidP="00086F82">
      <w:pPr>
        <w:spacing w:after="0" w:line="240" w:lineRule="auto"/>
        <w:ind w:left="48"/>
        <w:rPr>
          <w:rFonts w:ascii="Calibri" w:eastAsia="Calibri" w:hAnsi="Calibri" w:cs="Calibri"/>
        </w:rPr>
      </w:pPr>
    </w:p>
    <w:p w14:paraId="40C8646C" w14:textId="77777777" w:rsidR="00E745C5" w:rsidRPr="00E745C5" w:rsidRDefault="00E745C5" w:rsidP="00E745C5">
      <w:pPr>
        <w:spacing w:after="0" w:line="240" w:lineRule="auto"/>
        <w:rPr>
          <w:rFonts w:ascii="Calibri" w:eastAsia="Calibri" w:hAnsi="Calibri" w:cs="Calibri"/>
        </w:rPr>
      </w:pPr>
    </w:p>
    <w:p w14:paraId="62C147DE" w14:textId="77777777" w:rsidR="00E745C5" w:rsidRPr="00E745C5" w:rsidRDefault="00E745C5" w:rsidP="00E745C5">
      <w:pPr>
        <w:spacing w:after="0" w:line="240" w:lineRule="auto"/>
        <w:rPr>
          <w:rFonts w:ascii="Calibri" w:eastAsia="Calibri" w:hAnsi="Calibri" w:cs="Calibri"/>
        </w:rPr>
      </w:pPr>
    </w:p>
    <w:p w14:paraId="2BEEF82D" w14:textId="77777777" w:rsidR="00A71E48" w:rsidRDefault="009E20CD" w:rsidP="00A71E48">
      <w:pPr>
        <w:spacing w:after="0" w:line="240" w:lineRule="auto"/>
        <w:rPr>
          <w:rFonts w:ascii="Calibri" w:eastAsia="Calibri" w:hAnsi="Calibri" w:cs="Calibri"/>
          <w:sz w:val="28"/>
          <w:szCs w:val="28"/>
        </w:rPr>
      </w:pPr>
      <w:r>
        <w:rPr>
          <w:rFonts w:ascii="Calibri" w:eastAsia="Calibri" w:hAnsi="Calibri" w:cs="Calibri"/>
          <w:sz w:val="28"/>
          <w:szCs w:val="28"/>
        </w:rPr>
        <w:t>Paul Connelly</w:t>
      </w:r>
    </w:p>
    <w:p w14:paraId="09B398BD" w14:textId="77777777" w:rsidR="009E20CD" w:rsidRDefault="009E20CD" w:rsidP="00A71E48">
      <w:pPr>
        <w:spacing w:after="0" w:line="240" w:lineRule="auto"/>
        <w:rPr>
          <w:rFonts w:ascii="Calibri" w:eastAsia="Calibri" w:hAnsi="Calibri" w:cs="Calibri"/>
          <w:sz w:val="28"/>
          <w:szCs w:val="28"/>
        </w:rPr>
      </w:pPr>
      <w:r>
        <w:rPr>
          <w:rFonts w:ascii="Calibri" w:eastAsia="Calibri" w:hAnsi="Calibri" w:cs="Calibri"/>
          <w:sz w:val="28"/>
          <w:szCs w:val="28"/>
        </w:rPr>
        <w:t>Youth &amp; Community Coordinator</w:t>
      </w:r>
    </w:p>
    <w:p w14:paraId="49F73B97" w14:textId="77777777" w:rsidR="009E20CD" w:rsidRPr="009E20CD" w:rsidRDefault="009E20CD" w:rsidP="00A71E48">
      <w:pPr>
        <w:spacing w:after="0" w:line="240" w:lineRule="auto"/>
        <w:rPr>
          <w:rFonts w:ascii="Calibri" w:eastAsia="Calibri" w:hAnsi="Calibri" w:cs="Calibri"/>
          <w:sz w:val="28"/>
          <w:szCs w:val="28"/>
        </w:rPr>
      </w:pPr>
      <w:r>
        <w:rPr>
          <w:rFonts w:ascii="Calibri" w:eastAsia="Calibri" w:hAnsi="Calibri" w:cs="Calibri"/>
          <w:sz w:val="28"/>
          <w:szCs w:val="28"/>
        </w:rPr>
        <w:t>Cambridge City</w:t>
      </w:r>
    </w:p>
    <w:p w14:paraId="2CB5DAC9" w14:textId="77777777" w:rsidR="00A71E48" w:rsidRPr="00A71E48" w:rsidRDefault="00A71E48" w:rsidP="00A71E48">
      <w:pPr>
        <w:rPr>
          <w:sz w:val="28"/>
          <w:szCs w:val="28"/>
        </w:rPr>
      </w:pPr>
    </w:p>
    <w:sectPr w:rsidR="00A71E48" w:rsidRPr="00A71E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D30130"/>
    <w:multiLevelType w:val="hybridMultilevel"/>
    <w:tmpl w:val="C7988AC2"/>
    <w:lvl w:ilvl="0" w:tplc="59B00C94">
      <w:numFmt w:val="bullet"/>
      <w:lvlText w:val="-"/>
      <w:lvlJc w:val="left"/>
      <w:pPr>
        <w:ind w:left="768" w:hanging="360"/>
      </w:pPr>
      <w:rPr>
        <w:rFonts w:ascii="Calibri" w:eastAsia="Calibri" w:hAnsi="Calibri" w:cs="Calibri"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1" w15:restartNumberingAfterBreak="0">
    <w:nsid w:val="18A35C6D"/>
    <w:multiLevelType w:val="hybridMultilevel"/>
    <w:tmpl w:val="70526DDA"/>
    <w:lvl w:ilvl="0" w:tplc="1422C808">
      <w:start w:val="1"/>
      <w:numFmt w:val="upperLetter"/>
      <w:lvlText w:val="(%1)"/>
      <w:lvlJc w:val="left"/>
      <w:pPr>
        <w:ind w:left="720" w:hanging="360"/>
      </w:pPr>
      <w:rPr>
        <w:rFonts w:ascii="Calibri" w:eastAsia="Calibri" w:hAnsi="Calibri" w:cs="Calibr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E48"/>
    <w:rsid w:val="00086F82"/>
    <w:rsid w:val="004044F0"/>
    <w:rsid w:val="00410FE3"/>
    <w:rsid w:val="004F367A"/>
    <w:rsid w:val="00575AA6"/>
    <w:rsid w:val="007524FC"/>
    <w:rsid w:val="009E20CD"/>
    <w:rsid w:val="00A71E48"/>
    <w:rsid w:val="00E0735C"/>
    <w:rsid w:val="00E64268"/>
    <w:rsid w:val="00E745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32363"/>
  <w15:chartTrackingRefBased/>
  <w15:docId w15:val="{83F9F39F-6D15-45CC-A41B-42BA48C7C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24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782480">
      <w:bodyDiv w:val="1"/>
      <w:marLeft w:val="0"/>
      <w:marRight w:val="0"/>
      <w:marTop w:val="0"/>
      <w:marBottom w:val="0"/>
      <w:divBdr>
        <w:top w:val="none" w:sz="0" w:space="0" w:color="auto"/>
        <w:left w:val="none" w:sz="0" w:space="0" w:color="auto"/>
        <w:bottom w:val="none" w:sz="0" w:space="0" w:color="auto"/>
        <w:right w:val="none" w:sz="0" w:space="0" w:color="auto"/>
      </w:divBdr>
    </w:div>
    <w:div w:id="227694966">
      <w:bodyDiv w:val="1"/>
      <w:marLeft w:val="0"/>
      <w:marRight w:val="0"/>
      <w:marTop w:val="0"/>
      <w:marBottom w:val="0"/>
      <w:divBdr>
        <w:top w:val="none" w:sz="0" w:space="0" w:color="auto"/>
        <w:left w:val="none" w:sz="0" w:space="0" w:color="auto"/>
        <w:bottom w:val="none" w:sz="0" w:space="0" w:color="auto"/>
        <w:right w:val="none" w:sz="0" w:space="0" w:color="auto"/>
      </w:divBdr>
    </w:div>
    <w:div w:id="699474329">
      <w:bodyDiv w:val="1"/>
      <w:marLeft w:val="0"/>
      <w:marRight w:val="0"/>
      <w:marTop w:val="0"/>
      <w:marBottom w:val="0"/>
      <w:divBdr>
        <w:top w:val="none" w:sz="0" w:space="0" w:color="auto"/>
        <w:left w:val="none" w:sz="0" w:space="0" w:color="auto"/>
        <w:bottom w:val="none" w:sz="0" w:space="0" w:color="auto"/>
        <w:right w:val="none" w:sz="0" w:space="0" w:color="auto"/>
      </w:divBdr>
    </w:div>
    <w:div w:id="1319765451">
      <w:bodyDiv w:val="1"/>
      <w:marLeft w:val="0"/>
      <w:marRight w:val="0"/>
      <w:marTop w:val="0"/>
      <w:marBottom w:val="0"/>
      <w:divBdr>
        <w:top w:val="none" w:sz="0" w:space="0" w:color="auto"/>
        <w:left w:val="none" w:sz="0" w:space="0" w:color="auto"/>
        <w:bottom w:val="none" w:sz="0" w:space="0" w:color="auto"/>
        <w:right w:val="none" w:sz="0" w:space="0" w:color="auto"/>
      </w:divBdr>
    </w:div>
    <w:div w:id="1959798117">
      <w:bodyDiv w:val="1"/>
      <w:marLeft w:val="0"/>
      <w:marRight w:val="0"/>
      <w:marTop w:val="0"/>
      <w:marBottom w:val="0"/>
      <w:divBdr>
        <w:top w:val="none" w:sz="0" w:space="0" w:color="auto"/>
        <w:left w:val="none" w:sz="0" w:space="0" w:color="auto"/>
        <w:bottom w:val="none" w:sz="0" w:space="0" w:color="auto"/>
        <w:right w:val="none" w:sz="0" w:space="0" w:color="auto"/>
      </w:divBdr>
    </w:div>
    <w:div w:id="2025285818">
      <w:bodyDiv w:val="1"/>
      <w:marLeft w:val="0"/>
      <w:marRight w:val="0"/>
      <w:marTop w:val="0"/>
      <w:marBottom w:val="0"/>
      <w:divBdr>
        <w:top w:val="none" w:sz="0" w:space="0" w:color="auto"/>
        <w:left w:val="none" w:sz="0" w:space="0" w:color="auto"/>
        <w:bottom w:val="none" w:sz="0" w:space="0" w:color="auto"/>
        <w:right w:val="none" w:sz="0" w:space="0" w:color="auto"/>
      </w:divBdr>
    </w:div>
    <w:div w:id="212311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596</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Cambridgeshire County Council</Company>
  <LinksUpToDate>false</LinksUpToDate>
  <CharactersWithSpaces>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Connelly Paul</dc:creator>
  <cp:keywords/>
  <dc:description/>
  <cp:lastModifiedBy>Philippa Slatter</cp:lastModifiedBy>
  <cp:revision>2</cp:revision>
  <dcterms:created xsi:type="dcterms:W3CDTF">2019-08-31T17:17:00Z</dcterms:created>
  <dcterms:modified xsi:type="dcterms:W3CDTF">2019-08-31T17:17:00Z</dcterms:modified>
</cp:coreProperties>
</file>